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FF0000"/>
          <w:sz w:val="18"/>
          <w:szCs w:val="18"/>
          <w:lang w:eastAsia="ru-RU"/>
        </w:rPr>
        <w:t>Режим питания воспитанников.</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xml:space="preserve">В соответствии с п. 15.11 санитарно-эпидемиологических правил и нормативов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2.4.1.3049-13", утв. постановлением Главного государственного санитарного врача РФ от 15.05.2013 № 26 (далее –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2.4.1.3049-13) кратность приема пищи и режим питания детей по отдельным приемам пищи (завтрак, второй завтрак, обед, полдник, ужин, второй ужин) определяется временем пребывания детей и режимом работы дошкольной образовательной организации.</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Для детей, находящихся в дошкольных образовательных организациях 8 - 10 часов организуется 3 - 4-разовое питание, при 10,5 - 12-часовом пребывании - 4 - 5-разовое питание, при 13 - 24-часовом - 5 - 6-разовое питание. Между завтраком и обедом возможна организация второго завтрака.</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В  детских садах  города Братска  с режимом пребывания детей 12 часов организовано 4-х разовое питание: завтрак, обед, полдник, ужин.</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w:t>
      </w:r>
      <w:proofErr w:type="gramStart"/>
      <w:r w:rsidRPr="00D13544">
        <w:rPr>
          <w:rFonts w:ascii="Arial" w:eastAsia="Times New Roman" w:hAnsi="Arial" w:cs="Arial"/>
          <w:color w:val="000080"/>
          <w:sz w:val="18"/>
          <w:szCs w:val="18"/>
          <w:lang w:eastAsia="ru-RU"/>
        </w:rPr>
        <w:t>Примерным меню  учреждения предусматривает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w:t>
      </w:r>
      <w:proofErr w:type="gramEnd"/>
      <w:r w:rsidRPr="00D13544">
        <w:rPr>
          <w:rFonts w:ascii="Arial" w:eastAsia="Times New Roman" w:hAnsi="Arial" w:cs="Arial"/>
          <w:color w:val="000080"/>
          <w:sz w:val="18"/>
          <w:szCs w:val="18"/>
          <w:lang w:eastAsia="ru-RU"/>
        </w:rPr>
        <w:t xml:space="preserve"> Остальные продукты (творог, сметана, птица, сыр, яйцо, соки и другие) включаются 2 - 3 раза в неделю.</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FF0000"/>
          <w:sz w:val="18"/>
          <w:szCs w:val="18"/>
          <w:lang w:eastAsia="ru-RU"/>
        </w:rPr>
        <w:t>Поставка пищевых продуктов</w:t>
      </w:r>
      <w:proofErr w:type="gramStart"/>
      <w:r w:rsidRPr="00D13544">
        <w:rPr>
          <w:rFonts w:ascii="Arial" w:eastAsia="Times New Roman" w:hAnsi="Arial" w:cs="Arial"/>
          <w:color w:val="FF0000"/>
          <w:sz w:val="18"/>
          <w:szCs w:val="18"/>
          <w:lang w:eastAsia="ru-RU"/>
        </w:rPr>
        <w:t xml:space="preserve"> В</w:t>
      </w:r>
      <w:proofErr w:type="gramEnd"/>
      <w:r w:rsidRPr="00D13544">
        <w:rPr>
          <w:rFonts w:ascii="Arial" w:eastAsia="Times New Roman" w:hAnsi="Arial" w:cs="Arial"/>
          <w:color w:val="FF0000"/>
          <w:sz w:val="18"/>
          <w:szCs w:val="18"/>
          <w:lang w:eastAsia="ru-RU"/>
        </w:rPr>
        <w:t xml:space="preserve"> ДОУ</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В санитарно-эпидемиологических правилах и нормативах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D13544">
        <w:rPr>
          <w:rFonts w:ascii="Arial" w:eastAsia="Times New Roman" w:hAnsi="Arial" w:cs="Arial"/>
          <w:color w:val="2F4F4F"/>
          <w:sz w:val="18"/>
          <w:szCs w:val="18"/>
          <w:lang w:eastAsia="ru-RU"/>
        </w:rPr>
        <w:t>СанПиН</w:t>
      </w:r>
      <w:proofErr w:type="spellEnd"/>
      <w:r w:rsidRPr="00D13544">
        <w:rPr>
          <w:rFonts w:ascii="Arial" w:eastAsia="Times New Roman" w:hAnsi="Arial" w:cs="Arial"/>
          <w:color w:val="2F4F4F"/>
          <w:sz w:val="18"/>
          <w:szCs w:val="18"/>
          <w:lang w:eastAsia="ru-RU"/>
        </w:rPr>
        <w:t xml:space="preserve"> 2.4.1.3049-13", утв. постановлением Главного государственного санитарного врача РФ от 15.05.2013 № 26 (далее – </w:t>
      </w:r>
      <w:proofErr w:type="spellStart"/>
      <w:r w:rsidRPr="00D13544">
        <w:rPr>
          <w:rFonts w:ascii="Arial" w:eastAsia="Times New Roman" w:hAnsi="Arial" w:cs="Arial"/>
          <w:color w:val="2F4F4F"/>
          <w:sz w:val="18"/>
          <w:szCs w:val="18"/>
          <w:lang w:eastAsia="ru-RU"/>
        </w:rPr>
        <w:t>СанПиН</w:t>
      </w:r>
      <w:proofErr w:type="spellEnd"/>
      <w:r w:rsidRPr="00D13544">
        <w:rPr>
          <w:rFonts w:ascii="Arial" w:eastAsia="Times New Roman" w:hAnsi="Arial" w:cs="Arial"/>
          <w:color w:val="2F4F4F"/>
          <w:sz w:val="18"/>
          <w:szCs w:val="18"/>
          <w:lang w:eastAsia="ru-RU"/>
        </w:rPr>
        <w:t xml:space="preserve"> 2.4.1.3049-13), предусмотрено требование о том, что пищевые продукты, поступающие в дошкольную образовательную организацию, должны иметь документы, подтверждающие их происхождение, качество и безопасность (п. 14.1 </w:t>
      </w:r>
      <w:proofErr w:type="spellStart"/>
      <w:r w:rsidRPr="00D13544">
        <w:rPr>
          <w:rFonts w:ascii="Arial" w:eastAsia="Times New Roman" w:hAnsi="Arial" w:cs="Arial"/>
          <w:color w:val="2F4F4F"/>
          <w:sz w:val="18"/>
          <w:szCs w:val="18"/>
          <w:lang w:eastAsia="ru-RU"/>
        </w:rPr>
        <w:t>СанПиН</w:t>
      </w:r>
      <w:proofErr w:type="spellEnd"/>
      <w:r w:rsidRPr="00D13544">
        <w:rPr>
          <w:rFonts w:ascii="Arial" w:eastAsia="Times New Roman" w:hAnsi="Arial" w:cs="Arial"/>
          <w:color w:val="2F4F4F"/>
          <w:sz w:val="18"/>
          <w:szCs w:val="18"/>
          <w:lang w:eastAsia="ru-RU"/>
        </w:rPr>
        <w:t xml:space="preserve"> 2.4.1.3049-13). В настоящее время качество и безопасность пищевых продуктов подтверждаются удостоверением качества предприятия-изготовителя (на конкретную партию продуктов), декларацией о соответствии предприятия-изготовителя (на конкретный вид пищевых продуктов), а для пищевых продуктов, подлежащих государственной регистрации – свидетельством о государственной регистрации.</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proofErr w:type="gramStart"/>
      <w:r w:rsidRPr="00D13544">
        <w:rPr>
          <w:rFonts w:ascii="Arial" w:eastAsia="Times New Roman" w:hAnsi="Arial" w:cs="Arial"/>
          <w:color w:val="2F4F4F"/>
          <w:sz w:val="18"/>
          <w:szCs w:val="18"/>
          <w:lang w:eastAsia="ru-RU"/>
        </w:rPr>
        <w:t>При централизованной поставке продукции и продовольственного сырья (из комбината питания, школьно-базового предприятия и других), для подтверждения качества и безопасности продукции и продовольственного сырья, допускается указывать в товарно-транспортной накладной сведения о номере сертификата соответствия, сроке его действия, органе, выдавшем сертификат, или регистрационный номер декларации о соответствии, срок ее действия, наименование изготовителя или производителя (поставщика), принявшего декларацию, и орган, ее зарегистрировавший.</w:t>
      </w:r>
      <w:proofErr w:type="gramEnd"/>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 xml:space="preserve">Принимать продовольственные товары в дошкольную образовательную организацию можно только при наличии маркировки (информации для потребителя), предусмотренной законодательством о защите прав потребителей и действующими техническими регламентами, а до того, как будут введены технические регламенты на все виды пищевых продуктов – национальным стандартом "Продукты пищевые. Информация для потребителя. Общие требования. ГОСТ </w:t>
      </w:r>
      <w:proofErr w:type="gramStart"/>
      <w:r w:rsidRPr="00D13544">
        <w:rPr>
          <w:rFonts w:ascii="Arial" w:eastAsia="Times New Roman" w:hAnsi="Arial" w:cs="Arial"/>
          <w:color w:val="2F4F4F"/>
          <w:sz w:val="18"/>
          <w:szCs w:val="18"/>
          <w:lang w:eastAsia="ru-RU"/>
        </w:rPr>
        <w:t>Р</w:t>
      </w:r>
      <w:proofErr w:type="gramEnd"/>
      <w:r w:rsidRPr="00D13544">
        <w:rPr>
          <w:rFonts w:ascii="Arial" w:eastAsia="Times New Roman" w:hAnsi="Arial" w:cs="Arial"/>
          <w:color w:val="2F4F4F"/>
          <w:sz w:val="18"/>
          <w:szCs w:val="18"/>
          <w:lang w:eastAsia="ru-RU"/>
        </w:rPr>
        <w:t xml:space="preserve"> 51074-2003", утв. постановлением Госстандарта России от 29.12.2003 № 401-ст.</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Продукция поступает в таре производителя (поставщика).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 xml:space="preserve">Требовании к перевозке продуктов </w:t>
      </w:r>
      <w:proofErr w:type="gramStart"/>
      <w:r w:rsidRPr="00D13544">
        <w:rPr>
          <w:rFonts w:ascii="Arial" w:eastAsia="Times New Roman" w:hAnsi="Arial" w:cs="Arial"/>
          <w:color w:val="2F4F4F"/>
          <w:sz w:val="18"/>
          <w:szCs w:val="18"/>
          <w:lang w:eastAsia="ru-RU"/>
        </w:rPr>
        <w:t>регламентированы</w:t>
      </w:r>
      <w:proofErr w:type="gramEnd"/>
      <w:r w:rsidRPr="00D13544">
        <w:rPr>
          <w:rFonts w:ascii="Arial" w:eastAsia="Times New Roman" w:hAnsi="Arial" w:cs="Arial"/>
          <w:color w:val="2F4F4F"/>
          <w:sz w:val="18"/>
          <w:szCs w:val="18"/>
          <w:lang w:eastAsia="ru-RU"/>
        </w:rPr>
        <w:t xml:space="preserve"> </w:t>
      </w:r>
      <w:proofErr w:type="spellStart"/>
      <w:r w:rsidRPr="00D13544">
        <w:rPr>
          <w:rFonts w:ascii="Arial" w:eastAsia="Times New Roman" w:hAnsi="Arial" w:cs="Arial"/>
          <w:color w:val="2F4F4F"/>
          <w:sz w:val="18"/>
          <w:szCs w:val="18"/>
          <w:lang w:eastAsia="ru-RU"/>
        </w:rPr>
        <w:t>пп</w:t>
      </w:r>
      <w:proofErr w:type="spellEnd"/>
      <w:r w:rsidRPr="00D13544">
        <w:rPr>
          <w:rFonts w:ascii="Arial" w:eastAsia="Times New Roman" w:hAnsi="Arial" w:cs="Arial"/>
          <w:color w:val="2F4F4F"/>
          <w:sz w:val="18"/>
          <w:szCs w:val="18"/>
          <w:lang w:eastAsia="ru-RU"/>
        </w:rPr>
        <w:t>. 16.1-16.5 </w:t>
      </w:r>
      <w:proofErr w:type="spellStart"/>
      <w:r w:rsidRPr="00D13544">
        <w:rPr>
          <w:rFonts w:ascii="Arial" w:eastAsia="Times New Roman" w:hAnsi="Arial" w:cs="Arial"/>
          <w:color w:val="2F4F4F"/>
          <w:sz w:val="18"/>
          <w:szCs w:val="18"/>
          <w:lang w:eastAsia="ru-RU"/>
        </w:rPr>
        <w:t>СанПиН</w:t>
      </w:r>
      <w:proofErr w:type="spellEnd"/>
      <w:r w:rsidRPr="00D13544">
        <w:rPr>
          <w:rFonts w:ascii="Arial" w:eastAsia="Times New Roman" w:hAnsi="Arial" w:cs="Arial"/>
          <w:color w:val="2F4F4F"/>
          <w:sz w:val="18"/>
          <w:szCs w:val="18"/>
          <w:lang w:eastAsia="ru-RU"/>
        </w:rPr>
        <w:t xml:space="preserve"> 2.4.1.3049-13. Для перевозки разных групп пищевых продуктов разрешено использование одного транспортного средства при соблюдении следующих условий:</w:t>
      </w:r>
    </w:p>
    <w:p w:rsidR="00D13544" w:rsidRPr="00D13544" w:rsidRDefault="00D13544" w:rsidP="00D13544">
      <w:pPr>
        <w:shd w:val="clear" w:color="auto" w:fill="FFFFFF"/>
        <w:spacing w:before="120" w:after="120" w:line="240" w:lineRule="auto"/>
        <w:ind w:left="720"/>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w:pict>
      </w:r>
      <w:r w:rsidRPr="00D13544">
        <w:rPr>
          <w:rFonts w:ascii="Arial" w:eastAsia="Times New Roman" w:hAnsi="Arial" w:cs="Arial"/>
          <w:color w:val="2F4F4F"/>
          <w:sz w:val="18"/>
          <w:szCs w:val="18"/>
          <w:lang w:eastAsia="ru-RU"/>
        </w:rPr>
        <w:t>       проведение между рейсами санитарной обработки транспортного средства с применением дезинфицирующих средств;</w:t>
      </w:r>
    </w:p>
    <w:p w:rsidR="00D13544" w:rsidRPr="00D13544" w:rsidRDefault="00D13544" w:rsidP="00D13544">
      <w:pPr>
        <w:shd w:val="clear" w:color="auto" w:fill="FFFFFF"/>
        <w:spacing w:before="120" w:after="120" w:line="240" w:lineRule="auto"/>
        <w:ind w:left="720"/>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pict>
          <v:shape id="_x0000_i1026" type="#_x0000_t75" alt="*" style="width:6pt;height:6pt"/>
        </w:pict>
      </w:r>
      <w:r w:rsidRPr="00D13544">
        <w:rPr>
          <w:rFonts w:ascii="Arial" w:eastAsia="Times New Roman" w:hAnsi="Arial" w:cs="Arial"/>
          <w:color w:val="2F4F4F"/>
          <w:sz w:val="18"/>
          <w:szCs w:val="18"/>
          <w:lang w:eastAsia="ru-RU"/>
        </w:rPr>
        <w:t>       разделение кузова транспортного средства на изолированные отсеки для раздельного размещения сырья и готовых пищевых продуктов.</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2F4F4F"/>
          <w:sz w:val="18"/>
          <w:szCs w:val="18"/>
          <w:lang w:eastAsia="ru-RU"/>
        </w:rPr>
        <w:t>Для перевозки скоропортящихся продуктов предусматривается обязательное использование специализированного охлаждаемого транспорта или изотермических контейнеров. Следует обратить внимание работников дошкольной образовательной организации на то, что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proofErr w:type="gramStart"/>
      <w:r w:rsidRPr="00D13544">
        <w:rPr>
          <w:rFonts w:ascii="Arial" w:eastAsia="Times New Roman" w:hAnsi="Arial" w:cs="Arial"/>
          <w:color w:val="2F4F4F"/>
          <w:sz w:val="18"/>
          <w:szCs w:val="18"/>
          <w:lang w:eastAsia="ru-RU"/>
        </w:rPr>
        <w:t xml:space="preserve">Постановлением Главного государственного санитарного врача Российской </w:t>
      </w:r>
      <w:proofErr w:type="spellStart"/>
      <w:r w:rsidRPr="00D13544">
        <w:rPr>
          <w:rFonts w:ascii="Arial" w:eastAsia="Times New Roman" w:hAnsi="Arial" w:cs="Arial"/>
          <w:color w:val="2F4F4F"/>
          <w:sz w:val="18"/>
          <w:szCs w:val="18"/>
          <w:lang w:eastAsia="ru-RU"/>
        </w:rPr>
        <w:t>Феделации</w:t>
      </w:r>
      <w:proofErr w:type="spellEnd"/>
      <w:r w:rsidRPr="00D13544">
        <w:rPr>
          <w:rFonts w:ascii="Arial" w:eastAsia="Times New Roman" w:hAnsi="Arial" w:cs="Arial"/>
          <w:color w:val="2F4F4F"/>
          <w:sz w:val="18"/>
          <w:szCs w:val="18"/>
          <w:lang w:eastAsia="ru-RU"/>
        </w:rPr>
        <w:t xml:space="preserve"> от 30.05.2012 № 33 "Об упаковке, хранении и транспортировке пищевых продуктов" рекомендовано обращать внимание на наличие потребительской и транспортной или только транспортной герметизированной промышленной </w:t>
      </w:r>
      <w:r w:rsidRPr="00D13544">
        <w:rPr>
          <w:rFonts w:ascii="Arial" w:eastAsia="Times New Roman" w:hAnsi="Arial" w:cs="Arial"/>
          <w:color w:val="2F4F4F"/>
          <w:sz w:val="18"/>
          <w:szCs w:val="18"/>
          <w:lang w:eastAsia="ru-RU"/>
        </w:rPr>
        <w:lastRenderedPageBreak/>
        <w:t>упаковки, исключающей загрязнение, соприкосновение поверхностей и изменение органолептических свойств продукции, при совместной транспортировке и хранении продовольственного сырья и полуфабрикатов промышленного изготовления и готовой продукции промышленного изготовления.</w:t>
      </w:r>
      <w:proofErr w:type="gramEnd"/>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00"/>
          <w:sz w:val="18"/>
          <w:szCs w:val="18"/>
          <w:lang w:eastAsia="ru-RU"/>
        </w:rPr>
        <w:t> </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FF0000"/>
          <w:sz w:val="18"/>
          <w:szCs w:val="18"/>
          <w:lang w:eastAsia="ru-RU"/>
        </w:rPr>
        <w:t>Требования к питьевому режиму в ДОУ</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xml:space="preserve">В соответствии с п. 14.26 санитарно-эпидемиологических правил и нормативов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2.4.1.3049-13", утв. постановлением Главного государственного санитарного врача РФ от 15.05.2013 № 26 (далее –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2.4.1.3049-13), в дошкольной образовательной организации должен быть организован правильный питьевой режим.</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xml:space="preserve">Питьевая вода, в том </w:t>
      </w:r>
      <w:proofErr w:type="spellStart"/>
      <w:r w:rsidRPr="00D13544">
        <w:rPr>
          <w:rFonts w:ascii="Arial" w:eastAsia="Times New Roman" w:hAnsi="Arial" w:cs="Arial"/>
          <w:color w:val="000080"/>
          <w:sz w:val="18"/>
          <w:szCs w:val="18"/>
          <w:lang w:eastAsia="ru-RU"/>
        </w:rPr>
        <w:t>числерасфасованная</w:t>
      </w:r>
      <w:proofErr w:type="spellEnd"/>
      <w:r w:rsidRPr="00D13544">
        <w:rPr>
          <w:rFonts w:ascii="Arial" w:eastAsia="Times New Roman" w:hAnsi="Arial" w:cs="Arial"/>
          <w:color w:val="000080"/>
          <w:sz w:val="18"/>
          <w:szCs w:val="18"/>
          <w:lang w:eastAsia="ru-RU"/>
        </w:rPr>
        <w:t xml:space="preserve"> в </w:t>
      </w:r>
      <w:proofErr w:type="spellStart"/>
      <w:r w:rsidRPr="00D13544">
        <w:rPr>
          <w:rFonts w:ascii="Arial" w:eastAsia="Times New Roman" w:hAnsi="Arial" w:cs="Arial"/>
          <w:color w:val="000080"/>
          <w:sz w:val="18"/>
          <w:szCs w:val="18"/>
          <w:lang w:eastAsia="ru-RU"/>
        </w:rPr>
        <w:t>емкостии</w:t>
      </w:r>
      <w:proofErr w:type="spellEnd"/>
      <w:r w:rsidRPr="00D13544">
        <w:rPr>
          <w:rFonts w:ascii="Arial" w:eastAsia="Times New Roman" w:hAnsi="Arial" w:cs="Arial"/>
          <w:color w:val="000080"/>
          <w:sz w:val="18"/>
          <w:szCs w:val="18"/>
          <w:lang w:eastAsia="ru-RU"/>
        </w:rPr>
        <w:t xml:space="preserve"> </w:t>
      </w:r>
      <w:proofErr w:type="spellStart"/>
      <w:r w:rsidRPr="00D13544">
        <w:rPr>
          <w:rFonts w:ascii="Arial" w:eastAsia="Times New Roman" w:hAnsi="Arial" w:cs="Arial"/>
          <w:color w:val="000080"/>
          <w:sz w:val="18"/>
          <w:szCs w:val="18"/>
          <w:lang w:eastAsia="ru-RU"/>
        </w:rPr>
        <w:t>бутилированная</w:t>
      </w:r>
      <w:proofErr w:type="spellEnd"/>
      <w:r w:rsidRPr="00D13544">
        <w:rPr>
          <w:rFonts w:ascii="Arial" w:eastAsia="Times New Roman" w:hAnsi="Arial" w:cs="Arial"/>
          <w:color w:val="000080"/>
          <w:sz w:val="18"/>
          <w:szCs w:val="18"/>
          <w:lang w:eastAsia="ru-RU"/>
        </w:rPr>
        <w:t>, по качеству и безопасности должна отвечать требованиям к питьевой воде.</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xml:space="preserve">В отношении воды, подаваемой системами водоснабжения и предназначенной для потребления населением в питьевых и бытовых целях, применяются санитарно-эпидемиологические правила и нормативы "Питьевая вода. Гигиенические требования к качеству воды централизованных систем питьевого водоснабжения. Контроль качества.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2.1.4.1074-01", утв. постановлением Главного государственного санитарного врача РФ от 26.09.2001 № 24.</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 xml:space="preserve">В отношении питьевой воды, расфасованной в емкости (бутыли, контейнеры, пакеты), предназначенной для питьевых целей и приготовления пищи, применяются санитарно-эпидемиологические правила и нормативы "Питьевая вода. Гигиенические требования к качеству воды, расфасованной в емкости. Контроль качества. </w:t>
      </w:r>
      <w:proofErr w:type="spellStart"/>
      <w:r w:rsidRPr="00D13544">
        <w:rPr>
          <w:rFonts w:ascii="Arial" w:eastAsia="Times New Roman" w:hAnsi="Arial" w:cs="Arial"/>
          <w:color w:val="000080"/>
          <w:sz w:val="18"/>
          <w:szCs w:val="18"/>
          <w:lang w:eastAsia="ru-RU"/>
        </w:rPr>
        <w:t>СанПиН</w:t>
      </w:r>
      <w:proofErr w:type="spellEnd"/>
      <w:r w:rsidRPr="00D13544">
        <w:rPr>
          <w:rFonts w:ascii="Arial" w:eastAsia="Times New Roman" w:hAnsi="Arial" w:cs="Arial"/>
          <w:color w:val="000080"/>
          <w:sz w:val="18"/>
          <w:szCs w:val="18"/>
          <w:lang w:eastAsia="ru-RU"/>
        </w:rPr>
        <w:t xml:space="preserve"> 2.1.4.1116-02", утв. постановлением Главного государственного санитарного врача РФ от 19.03.2002 № 12.</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Допускается использовать для питья кипяченую питьевую воду при условии ее хранения не более 3 часов.</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 Обработка дозирующих устрой</w:t>
      </w:r>
      <w:proofErr w:type="gramStart"/>
      <w:r w:rsidRPr="00D13544">
        <w:rPr>
          <w:rFonts w:ascii="Arial" w:eastAsia="Times New Roman" w:hAnsi="Arial" w:cs="Arial"/>
          <w:color w:val="000080"/>
          <w:sz w:val="18"/>
          <w:szCs w:val="18"/>
          <w:lang w:eastAsia="ru-RU"/>
        </w:rPr>
        <w:t>ств пр</w:t>
      </w:r>
      <w:proofErr w:type="gramEnd"/>
      <w:r w:rsidRPr="00D13544">
        <w:rPr>
          <w:rFonts w:ascii="Arial" w:eastAsia="Times New Roman" w:hAnsi="Arial" w:cs="Arial"/>
          <w:color w:val="000080"/>
          <w:sz w:val="18"/>
          <w:szCs w:val="18"/>
          <w:lang w:eastAsia="ru-RU"/>
        </w:rPr>
        <w:t>оводится в соответствии с эксплуатационной документацией (инструкцией) изготовителя.</w:t>
      </w:r>
    </w:p>
    <w:p w:rsidR="00D13544" w:rsidRPr="00D13544" w:rsidRDefault="00D13544" w:rsidP="00D13544">
      <w:pPr>
        <w:shd w:val="clear" w:color="auto" w:fill="FFFFFF"/>
        <w:spacing w:before="120" w:after="120" w:line="240" w:lineRule="auto"/>
        <w:rPr>
          <w:rFonts w:ascii="Arial" w:eastAsia="Times New Roman" w:hAnsi="Arial" w:cs="Arial"/>
          <w:color w:val="000000"/>
          <w:sz w:val="18"/>
          <w:szCs w:val="18"/>
          <w:lang w:eastAsia="ru-RU"/>
        </w:rPr>
      </w:pPr>
      <w:r w:rsidRPr="00D13544">
        <w:rPr>
          <w:rFonts w:ascii="Arial" w:eastAsia="Times New Roman" w:hAnsi="Arial" w:cs="Arial"/>
          <w:color w:val="000080"/>
          <w:sz w:val="18"/>
          <w:szCs w:val="18"/>
          <w:lang w:eastAsia="ru-RU"/>
        </w:rPr>
        <w:t>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(письмо Департамента воспитания и социализации детей от 12.04.2012 № 06-731 "О формировании культуры здорового питания обучающихся, воспитанников").</w:t>
      </w:r>
    </w:p>
    <w:p w:rsidR="006D0907" w:rsidRPr="00D13544" w:rsidRDefault="006D0907" w:rsidP="00D13544"/>
    <w:sectPr w:rsidR="006D0907" w:rsidRPr="00D13544" w:rsidSect="006D09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08E"/>
    <w:rsid w:val="0008408E"/>
    <w:rsid w:val="006D0907"/>
    <w:rsid w:val="00761FF8"/>
    <w:rsid w:val="007A3366"/>
    <w:rsid w:val="00A84314"/>
    <w:rsid w:val="00D13544"/>
    <w:rsid w:val="00F2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408E"/>
    <w:rPr>
      <w:b/>
      <w:bCs/>
    </w:rPr>
  </w:style>
  <w:style w:type="character" w:styleId="a5">
    <w:name w:val="Emphasis"/>
    <w:basedOn w:val="a0"/>
    <w:uiPriority w:val="20"/>
    <w:qFormat/>
    <w:rsid w:val="0008408E"/>
    <w:rPr>
      <w:i/>
      <w:iCs/>
    </w:rPr>
  </w:style>
  <w:style w:type="character" w:styleId="a6">
    <w:name w:val="Hyperlink"/>
    <w:basedOn w:val="a0"/>
    <w:uiPriority w:val="99"/>
    <w:semiHidden/>
    <w:unhideWhenUsed/>
    <w:rsid w:val="00D13544"/>
    <w:rPr>
      <w:color w:val="0000FF"/>
      <w:u w:val="single"/>
    </w:rPr>
  </w:style>
</w:styles>
</file>

<file path=word/webSettings.xml><?xml version="1.0" encoding="utf-8"?>
<w:webSettings xmlns:r="http://schemas.openxmlformats.org/officeDocument/2006/relationships" xmlns:w="http://schemas.openxmlformats.org/wordprocessingml/2006/main">
  <w:divs>
    <w:div w:id="495265220">
      <w:bodyDiv w:val="1"/>
      <w:marLeft w:val="0"/>
      <w:marRight w:val="0"/>
      <w:marTop w:val="0"/>
      <w:marBottom w:val="0"/>
      <w:divBdr>
        <w:top w:val="none" w:sz="0" w:space="0" w:color="auto"/>
        <w:left w:val="none" w:sz="0" w:space="0" w:color="auto"/>
        <w:bottom w:val="none" w:sz="0" w:space="0" w:color="auto"/>
        <w:right w:val="none" w:sz="0" w:space="0" w:color="auto"/>
      </w:divBdr>
    </w:div>
    <w:div w:id="547911599">
      <w:bodyDiv w:val="1"/>
      <w:marLeft w:val="0"/>
      <w:marRight w:val="0"/>
      <w:marTop w:val="0"/>
      <w:marBottom w:val="0"/>
      <w:divBdr>
        <w:top w:val="none" w:sz="0" w:space="0" w:color="auto"/>
        <w:left w:val="none" w:sz="0" w:space="0" w:color="auto"/>
        <w:bottom w:val="none" w:sz="0" w:space="0" w:color="auto"/>
        <w:right w:val="none" w:sz="0" w:space="0" w:color="auto"/>
      </w:divBdr>
    </w:div>
    <w:div w:id="980690196">
      <w:bodyDiv w:val="1"/>
      <w:marLeft w:val="0"/>
      <w:marRight w:val="0"/>
      <w:marTop w:val="0"/>
      <w:marBottom w:val="0"/>
      <w:divBdr>
        <w:top w:val="none" w:sz="0" w:space="0" w:color="auto"/>
        <w:left w:val="none" w:sz="0" w:space="0" w:color="auto"/>
        <w:bottom w:val="none" w:sz="0" w:space="0" w:color="auto"/>
        <w:right w:val="none" w:sz="0" w:space="0" w:color="auto"/>
      </w:divBdr>
    </w:div>
    <w:div w:id="1185826251">
      <w:bodyDiv w:val="1"/>
      <w:marLeft w:val="0"/>
      <w:marRight w:val="0"/>
      <w:marTop w:val="0"/>
      <w:marBottom w:val="0"/>
      <w:divBdr>
        <w:top w:val="none" w:sz="0" w:space="0" w:color="auto"/>
        <w:left w:val="none" w:sz="0" w:space="0" w:color="auto"/>
        <w:bottom w:val="none" w:sz="0" w:space="0" w:color="auto"/>
        <w:right w:val="none" w:sz="0" w:space="0" w:color="auto"/>
      </w:divBdr>
    </w:div>
    <w:div w:id="134423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7032</Characters>
  <Application>Microsoft Office Word</Application>
  <DocSecurity>0</DocSecurity>
  <Lines>58</Lines>
  <Paragraphs>16</Paragraphs>
  <ScaleCrop>false</ScaleCrop>
  <Company>Reanimator Extreme Edition</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2021-10-12T10:26:00Z</dcterms:created>
  <dcterms:modified xsi:type="dcterms:W3CDTF">2021-10-12T10:26:00Z</dcterms:modified>
</cp:coreProperties>
</file>